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0DF0D" w14:textId="24D6B9B3" w:rsidR="00D0166E" w:rsidRPr="00F65E6D" w:rsidRDefault="000810A6" w:rsidP="00B87774">
      <w:pPr>
        <w:spacing w:after="0"/>
        <w:rPr>
          <w:rFonts w:ascii="Arial" w:hAnsi="Arial" w:cs="Arial"/>
          <w:b/>
          <w:sz w:val="28"/>
          <w:szCs w:val="28"/>
          <w:lang w:val="en-US"/>
        </w:rPr>
      </w:pPr>
      <w:r w:rsidRPr="00F65E6D">
        <w:rPr>
          <w:rFonts w:ascii="Arial" w:hAnsi="Arial" w:cs="Arial"/>
          <w:b/>
          <w:sz w:val="28"/>
          <w:szCs w:val="28"/>
          <w:lang w:val="en-US"/>
        </w:rPr>
        <w:tab/>
      </w:r>
    </w:p>
    <w:p w14:paraId="08A34832" w14:textId="5C9EDD72" w:rsidR="001D3925" w:rsidRPr="001D3925" w:rsidRDefault="004F615B" w:rsidP="000810A6">
      <w:pPr>
        <w:rPr>
          <w:rFonts w:ascii="Arial" w:hAnsi="Arial" w:cs="Arial"/>
          <w:b/>
          <w:sz w:val="16"/>
          <w:szCs w:val="16"/>
          <w:lang w:val="en-US"/>
        </w:rPr>
      </w:pPr>
      <w:r>
        <w:rPr>
          <w:noProof/>
          <w:sz w:val="18"/>
          <w:szCs w:val="18"/>
        </w:rPr>
        <w:drawing>
          <wp:anchor distT="0" distB="0" distL="114300" distR="114300" simplePos="0" relativeHeight="251661312" behindDoc="1" locked="0" layoutInCell="1" allowOverlap="1" wp14:anchorId="3DEF8A09" wp14:editId="6FB50BF8">
            <wp:simplePos x="0" y="0"/>
            <wp:positionH relativeFrom="column">
              <wp:posOffset>5360158</wp:posOffset>
            </wp:positionH>
            <wp:positionV relativeFrom="paragraph">
              <wp:posOffset>189230</wp:posOffset>
            </wp:positionV>
            <wp:extent cx="1045087" cy="952500"/>
            <wp:effectExtent l="0" t="0" r="3175" b="0"/>
            <wp:wrapNone/>
            <wp:docPr id="2" name="Picture 2" descr="MRGS vertical logo RGB 20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GS vertical logo RGB 2007 (2)"/>
                    <pic:cNvPicPr>
                      <a:picLocks noChangeAspect="1" noChangeArrowheads="1"/>
                    </pic:cNvPicPr>
                  </pic:nvPicPr>
                  <pic:blipFill>
                    <a:blip r:embed="rId8" cstate="print"/>
                    <a:srcRect r="201" b="18919"/>
                    <a:stretch>
                      <a:fillRect/>
                    </a:stretch>
                  </pic:blipFill>
                  <pic:spPr bwMode="auto">
                    <a:xfrm>
                      <a:off x="0" y="0"/>
                      <a:ext cx="1048906" cy="9559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6F370D" w14:textId="5AA3033B" w:rsidR="00E34F6F" w:rsidRDefault="00E34F6F" w:rsidP="00E34F6F">
      <w:pPr>
        <w:spacing w:after="0"/>
        <w:rPr>
          <w:rFonts w:ascii="Arial" w:hAnsi="Arial" w:cs="Arial"/>
          <w:b/>
          <w:sz w:val="28"/>
          <w:szCs w:val="28"/>
          <w:lang w:val="en-US"/>
        </w:rPr>
      </w:pPr>
      <w:r w:rsidRPr="00F65E6D">
        <w:rPr>
          <w:rFonts w:ascii="Arial" w:hAnsi="Arial" w:cs="Arial"/>
          <w:b/>
          <w:sz w:val="28"/>
          <w:szCs w:val="28"/>
          <w:lang w:val="en-US"/>
        </w:rPr>
        <w:t>M</w:t>
      </w:r>
      <w:r>
        <w:rPr>
          <w:rFonts w:ascii="Arial" w:hAnsi="Arial" w:cs="Arial"/>
          <w:b/>
          <w:sz w:val="28"/>
          <w:szCs w:val="28"/>
          <w:lang w:val="en-US"/>
        </w:rPr>
        <w:t>ount</w:t>
      </w:r>
      <w:r w:rsidRPr="00F65E6D">
        <w:rPr>
          <w:rFonts w:ascii="Arial" w:hAnsi="Arial" w:cs="Arial"/>
          <w:b/>
          <w:sz w:val="28"/>
          <w:szCs w:val="28"/>
          <w:lang w:val="en-US"/>
        </w:rPr>
        <w:t xml:space="preserve"> Roskill Grammar School</w:t>
      </w:r>
      <w:r w:rsidRPr="00F65E6D">
        <w:rPr>
          <w:rFonts w:ascii="Arial" w:hAnsi="Arial" w:cs="Arial"/>
          <w:b/>
          <w:sz w:val="28"/>
          <w:szCs w:val="28"/>
          <w:lang w:val="en-US"/>
        </w:rPr>
        <w:tab/>
      </w:r>
    </w:p>
    <w:p w14:paraId="3A9FDF51" w14:textId="77777777" w:rsidR="00E34F6F" w:rsidRDefault="00E34F6F" w:rsidP="00E34F6F">
      <w:pPr>
        <w:spacing w:after="0"/>
        <w:rPr>
          <w:rFonts w:ascii="Arial" w:hAnsi="Arial" w:cs="Arial"/>
          <w:b/>
          <w:sz w:val="28"/>
          <w:szCs w:val="28"/>
          <w:lang w:val="en-US"/>
        </w:rPr>
      </w:pPr>
    </w:p>
    <w:p w14:paraId="666DEC3C" w14:textId="7AF16CFD" w:rsidR="00B93A2B" w:rsidRPr="001E4E8C" w:rsidRDefault="00B93A2B" w:rsidP="00B93A2B">
      <w:pPr>
        <w:spacing w:after="0"/>
        <w:rPr>
          <w:rFonts w:cstheme="minorHAnsi"/>
          <w:b/>
          <w:lang w:val="en-US"/>
        </w:rPr>
      </w:pPr>
      <w:bookmarkStart w:id="0" w:name="_Hlk107844873"/>
      <w:r w:rsidRPr="001E4E8C">
        <w:rPr>
          <w:rFonts w:cstheme="minorHAnsi"/>
          <w:b/>
          <w:lang w:val="en-US"/>
        </w:rPr>
        <w:t>Position title:</w:t>
      </w:r>
      <w:r w:rsidRPr="001E4E8C">
        <w:rPr>
          <w:rFonts w:cstheme="minorHAnsi"/>
          <w:b/>
          <w:lang w:val="en-US"/>
        </w:rPr>
        <w:tab/>
      </w:r>
      <w:r w:rsidRPr="001E4E8C">
        <w:rPr>
          <w:rFonts w:cstheme="minorHAnsi"/>
          <w:b/>
          <w:lang w:val="en-US"/>
        </w:rPr>
        <w:tab/>
      </w:r>
      <w:r w:rsidR="00620C3E">
        <w:rPr>
          <w:rFonts w:cstheme="minorHAnsi"/>
          <w:b/>
          <w:lang w:val="en-US"/>
        </w:rPr>
        <w:t>Nurses</w:t>
      </w:r>
      <w:r>
        <w:rPr>
          <w:rFonts w:cstheme="minorHAnsi"/>
          <w:bCs/>
          <w:lang w:val="en-US"/>
        </w:rPr>
        <w:t xml:space="preserve"> </w:t>
      </w:r>
    </w:p>
    <w:p w14:paraId="220CB25C" w14:textId="638D5898" w:rsidR="00B93A2B" w:rsidRPr="001E4E8C" w:rsidRDefault="00B93A2B" w:rsidP="00B93A2B">
      <w:pPr>
        <w:spacing w:after="0"/>
        <w:rPr>
          <w:rFonts w:cstheme="minorHAnsi"/>
          <w:bCs/>
          <w:lang w:val="en-US"/>
        </w:rPr>
      </w:pPr>
      <w:r w:rsidRPr="001E4E8C">
        <w:rPr>
          <w:rFonts w:cstheme="minorHAnsi"/>
          <w:b/>
          <w:lang w:val="en-US"/>
        </w:rPr>
        <w:t>Grade:</w:t>
      </w:r>
      <w:r w:rsidRPr="001E4E8C">
        <w:rPr>
          <w:rFonts w:cstheme="minorHAnsi"/>
          <w:b/>
          <w:lang w:val="en-US"/>
        </w:rPr>
        <w:tab/>
      </w:r>
      <w:r w:rsidRPr="001E4E8C">
        <w:rPr>
          <w:rFonts w:cstheme="minorHAnsi"/>
          <w:b/>
          <w:lang w:val="en-US"/>
        </w:rPr>
        <w:tab/>
      </w:r>
      <w:r w:rsidRPr="001E4E8C">
        <w:rPr>
          <w:rFonts w:cstheme="minorHAnsi"/>
          <w:b/>
          <w:lang w:val="en-US"/>
        </w:rPr>
        <w:tab/>
      </w:r>
      <w:r w:rsidR="00620C3E">
        <w:rPr>
          <w:rFonts w:cstheme="minorHAnsi"/>
          <w:b/>
          <w:lang w:val="en-US"/>
        </w:rPr>
        <w:t>4</w:t>
      </w:r>
    </w:p>
    <w:p w14:paraId="5C2330DD" w14:textId="078B7B4B" w:rsidR="00B93A2B" w:rsidRPr="001E4E8C" w:rsidRDefault="00B93A2B" w:rsidP="00B93A2B">
      <w:pPr>
        <w:spacing w:after="0"/>
        <w:rPr>
          <w:rFonts w:cstheme="minorHAnsi"/>
          <w:bCs/>
          <w:lang w:val="en-US"/>
        </w:rPr>
      </w:pPr>
      <w:r w:rsidRPr="001E4E8C">
        <w:rPr>
          <w:rFonts w:cstheme="minorHAnsi"/>
          <w:b/>
          <w:lang w:val="en-US"/>
        </w:rPr>
        <w:t>Employment:</w:t>
      </w:r>
      <w:r w:rsidRPr="001E4E8C">
        <w:rPr>
          <w:rFonts w:cstheme="minorHAnsi"/>
          <w:b/>
          <w:lang w:val="en-US"/>
        </w:rPr>
        <w:tab/>
      </w:r>
      <w:r w:rsidRPr="001E4E8C">
        <w:rPr>
          <w:rFonts w:cstheme="minorHAnsi"/>
          <w:b/>
          <w:lang w:val="en-US"/>
        </w:rPr>
        <w:tab/>
      </w:r>
      <w:r w:rsidR="00325AA9">
        <w:rPr>
          <w:rFonts w:cstheme="minorHAnsi"/>
          <w:b/>
          <w:lang w:val="en-US"/>
        </w:rPr>
        <w:t>Permanent</w:t>
      </w:r>
      <w:r>
        <w:rPr>
          <w:rFonts w:cstheme="minorHAnsi"/>
          <w:b/>
          <w:lang w:val="en-US"/>
        </w:rPr>
        <w:t xml:space="preserve"> </w:t>
      </w:r>
    </w:p>
    <w:p w14:paraId="4D166607" w14:textId="0EA0C3D0" w:rsidR="00B93A2B" w:rsidRPr="001E4E8C" w:rsidRDefault="00B93A2B" w:rsidP="00B93A2B">
      <w:pPr>
        <w:spacing w:after="0"/>
        <w:rPr>
          <w:rFonts w:cstheme="minorHAnsi"/>
          <w:bCs/>
          <w:lang w:val="en-US"/>
        </w:rPr>
      </w:pPr>
      <w:r w:rsidRPr="001E4E8C">
        <w:rPr>
          <w:rFonts w:cstheme="minorHAnsi"/>
          <w:b/>
          <w:lang w:val="en-US"/>
        </w:rPr>
        <w:t xml:space="preserve">Hours of position:  </w:t>
      </w:r>
      <w:r w:rsidRPr="001E4E8C">
        <w:rPr>
          <w:rFonts w:cstheme="minorHAnsi"/>
          <w:b/>
          <w:lang w:val="en-US"/>
        </w:rPr>
        <w:tab/>
      </w:r>
      <w:r>
        <w:rPr>
          <w:rFonts w:cstheme="minorHAnsi"/>
          <w:b/>
          <w:lang w:val="en-US"/>
        </w:rPr>
        <w:t xml:space="preserve"> </w:t>
      </w:r>
      <w:r w:rsidR="00620C3E">
        <w:rPr>
          <w:rFonts w:cstheme="minorHAnsi"/>
          <w:b/>
          <w:lang w:val="en-US"/>
        </w:rPr>
        <w:t>1</w:t>
      </w:r>
      <w:r w:rsidR="003B2272">
        <w:rPr>
          <w:rFonts w:cstheme="minorHAnsi"/>
          <w:b/>
          <w:lang w:val="en-US"/>
        </w:rPr>
        <w:t>8</w:t>
      </w:r>
      <w:r w:rsidR="00620C3E">
        <w:rPr>
          <w:rFonts w:cstheme="minorHAnsi"/>
          <w:b/>
          <w:lang w:val="en-US"/>
        </w:rPr>
        <w:t xml:space="preserve"> </w:t>
      </w:r>
      <w:r>
        <w:rPr>
          <w:rFonts w:cstheme="minorHAnsi"/>
          <w:b/>
          <w:lang w:val="en-US"/>
        </w:rPr>
        <w:t>hours per week</w:t>
      </w:r>
    </w:p>
    <w:p w14:paraId="6F54E8EA" w14:textId="2C92AF1D" w:rsidR="00B93A2B" w:rsidRPr="001E4E8C" w:rsidRDefault="00B93A2B" w:rsidP="00B93A2B">
      <w:pPr>
        <w:spacing w:after="0"/>
        <w:rPr>
          <w:rFonts w:cstheme="minorHAnsi"/>
          <w:b/>
          <w:lang w:val="en-US"/>
        </w:rPr>
      </w:pPr>
      <w:r>
        <w:rPr>
          <w:rFonts w:cstheme="minorHAnsi"/>
          <w:b/>
          <w:lang w:val="en-US"/>
        </w:rPr>
        <w:t>Department</w:t>
      </w:r>
      <w:r w:rsidRPr="001E4E8C">
        <w:rPr>
          <w:rFonts w:cstheme="minorHAnsi"/>
          <w:b/>
          <w:lang w:val="en-US"/>
        </w:rPr>
        <w:t>:</w:t>
      </w:r>
      <w:r w:rsidRPr="001E4E8C">
        <w:rPr>
          <w:rFonts w:cstheme="minorHAnsi"/>
          <w:b/>
          <w:lang w:val="en-US"/>
        </w:rPr>
        <w:tab/>
      </w:r>
      <w:r w:rsidRPr="001E4E8C">
        <w:rPr>
          <w:rFonts w:cstheme="minorHAnsi"/>
          <w:b/>
          <w:lang w:val="en-US"/>
        </w:rPr>
        <w:tab/>
      </w:r>
      <w:r w:rsidR="00620C3E">
        <w:rPr>
          <w:rFonts w:cstheme="minorHAnsi"/>
          <w:b/>
          <w:lang w:val="en-US"/>
        </w:rPr>
        <w:t>Health Centre</w:t>
      </w:r>
    </w:p>
    <w:p w14:paraId="27785910" w14:textId="4884C087" w:rsidR="00B93A2B" w:rsidRPr="001E4E8C" w:rsidRDefault="00B93A2B" w:rsidP="00B93A2B">
      <w:pPr>
        <w:spacing w:after="0"/>
        <w:rPr>
          <w:rFonts w:cstheme="minorHAnsi"/>
          <w:bCs/>
          <w:lang w:val="en-US"/>
        </w:rPr>
      </w:pPr>
      <w:r w:rsidRPr="001E4E8C">
        <w:rPr>
          <w:rFonts w:cstheme="minorHAnsi"/>
          <w:b/>
          <w:lang w:val="en-US"/>
        </w:rPr>
        <w:t>Reports to:</w:t>
      </w:r>
      <w:r w:rsidRPr="001E4E8C">
        <w:rPr>
          <w:rFonts w:cstheme="minorHAnsi"/>
          <w:b/>
          <w:lang w:val="en-US"/>
        </w:rPr>
        <w:tab/>
      </w:r>
      <w:r w:rsidRPr="001E4E8C">
        <w:rPr>
          <w:rFonts w:cstheme="minorHAnsi"/>
          <w:b/>
          <w:lang w:val="en-US"/>
        </w:rPr>
        <w:tab/>
      </w:r>
      <w:r w:rsidR="00620C3E">
        <w:rPr>
          <w:rFonts w:cstheme="minorHAnsi"/>
          <w:bCs/>
          <w:lang w:val="en-US"/>
        </w:rPr>
        <w:t>Lead Nurse/Associate Principal</w:t>
      </w:r>
    </w:p>
    <w:p w14:paraId="4EFD7E9F" w14:textId="77777777" w:rsidR="00B93A2B" w:rsidRPr="001E4E8C" w:rsidRDefault="00B93A2B" w:rsidP="00B93A2B">
      <w:pPr>
        <w:spacing w:after="0"/>
        <w:rPr>
          <w:rFonts w:cstheme="minorHAnsi"/>
          <w:bCs/>
          <w:lang w:val="en-US"/>
        </w:rPr>
      </w:pPr>
      <w:r w:rsidRPr="001E4E8C">
        <w:rPr>
          <w:rFonts w:cstheme="minorHAnsi"/>
          <w:b/>
          <w:lang w:val="en-US"/>
        </w:rPr>
        <w:t>Direct reports</w:t>
      </w:r>
      <w:r w:rsidRPr="001E4E8C">
        <w:rPr>
          <w:rFonts w:cstheme="minorHAnsi"/>
          <w:bCs/>
          <w:lang w:val="en-US"/>
        </w:rPr>
        <w:t>:</w:t>
      </w:r>
      <w:r w:rsidRPr="001E4E8C">
        <w:rPr>
          <w:rFonts w:cstheme="minorHAnsi"/>
          <w:bCs/>
          <w:lang w:val="en-US"/>
        </w:rPr>
        <w:tab/>
      </w:r>
      <w:r>
        <w:rPr>
          <w:rFonts w:cstheme="minorHAnsi"/>
          <w:bCs/>
          <w:lang w:val="en-US"/>
        </w:rPr>
        <w:tab/>
        <w:t>Nil</w:t>
      </w:r>
    </w:p>
    <w:p w14:paraId="6DEF825C" w14:textId="77777777" w:rsidR="00B93A2B" w:rsidRPr="001E4E8C" w:rsidRDefault="00B93A2B" w:rsidP="00B93A2B">
      <w:pPr>
        <w:spacing w:after="0"/>
        <w:rPr>
          <w:rFonts w:cstheme="minorHAnsi"/>
          <w:b/>
          <w:lang w:val="en-US"/>
        </w:rPr>
      </w:pPr>
    </w:p>
    <w:p w14:paraId="1868F325" w14:textId="77777777" w:rsidR="00B93A2B" w:rsidRPr="001E4E8C" w:rsidRDefault="00B93A2B" w:rsidP="00B93A2B">
      <w:pPr>
        <w:spacing w:after="0"/>
        <w:rPr>
          <w:rFonts w:cstheme="minorHAnsi"/>
          <w:bCs/>
          <w:lang w:val="en-US"/>
        </w:rPr>
      </w:pPr>
      <w:r w:rsidRPr="001E4E8C">
        <w:rPr>
          <w:rFonts w:cstheme="minorHAnsi"/>
          <w:bCs/>
          <w:lang w:val="en-US"/>
        </w:rPr>
        <w:t>Signed:</w:t>
      </w:r>
      <w:r w:rsidRPr="001E4E8C">
        <w:rPr>
          <w:rFonts w:cstheme="minorHAnsi"/>
          <w:bCs/>
          <w:lang w:val="en-US"/>
        </w:rPr>
        <w:tab/>
      </w:r>
      <w:r w:rsidRPr="001E4E8C">
        <w:rPr>
          <w:rFonts w:cstheme="minorHAnsi"/>
          <w:bCs/>
          <w:lang w:val="en-US"/>
        </w:rPr>
        <w:tab/>
        <w:t>____________________________   Date:_______________________</w:t>
      </w:r>
    </w:p>
    <w:bookmarkEnd w:id="0"/>
    <w:p w14:paraId="19C04750" w14:textId="77777777" w:rsidR="00DD21CD" w:rsidRDefault="00DD21CD" w:rsidP="00B87774">
      <w:pPr>
        <w:spacing w:after="0"/>
        <w:rPr>
          <w:rFonts w:ascii="Arial" w:hAnsi="Arial" w:cs="Arial"/>
          <w:lang w:val="en-US"/>
        </w:rPr>
      </w:pPr>
    </w:p>
    <w:p w14:paraId="0AFC35B3" w14:textId="26AEC4CA" w:rsidR="000810A6" w:rsidRDefault="00192ADC" w:rsidP="00B87774">
      <w:pPr>
        <w:spacing w:after="0"/>
        <w:rPr>
          <w:rFonts w:ascii="Arial" w:hAnsi="Arial" w:cs="Arial"/>
          <w:sz w:val="24"/>
          <w:szCs w:val="24"/>
          <w:lang w:val="en-US"/>
        </w:rPr>
      </w:pPr>
      <w:r w:rsidRPr="00166E22">
        <w:rPr>
          <w:rFonts w:ascii="Arial" w:hAnsi="Arial" w:cs="Arial"/>
          <w:lang w:val="en-US"/>
        </w:rPr>
        <w:tab/>
      </w:r>
      <w:r w:rsidRPr="00166E22">
        <w:rPr>
          <w:rFonts w:ascii="Arial" w:hAnsi="Arial" w:cs="Arial"/>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F65E6D">
        <w:rPr>
          <w:rFonts w:ascii="Arial" w:hAnsi="Arial" w:cs="Arial"/>
          <w:sz w:val="24"/>
          <w:szCs w:val="24"/>
          <w:lang w:val="en-US"/>
        </w:rPr>
        <w:tab/>
      </w:r>
    </w:p>
    <w:tbl>
      <w:tblPr>
        <w:tblStyle w:val="TableGrid"/>
        <w:tblW w:w="0" w:type="auto"/>
        <w:tblLook w:val="04A0" w:firstRow="1" w:lastRow="0" w:firstColumn="1" w:lastColumn="0" w:noHBand="0" w:noVBand="1"/>
      </w:tblPr>
      <w:tblGrid>
        <w:gridCol w:w="2660"/>
        <w:gridCol w:w="7513"/>
      </w:tblGrid>
      <w:tr w:rsidR="00246736" w14:paraId="17FEA3F7" w14:textId="77777777" w:rsidTr="008339C2">
        <w:tc>
          <w:tcPr>
            <w:tcW w:w="2660" w:type="dxa"/>
          </w:tcPr>
          <w:p w14:paraId="7F901D96" w14:textId="77777777" w:rsidR="00246736" w:rsidRPr="00537B80" w:rsidRDefault="00246736" w:rsidP="008339C2">
            <w:pPr>
              <w:rPr>
                <w:rFonts w:ascii="Arial" w:hAnsi="Arial" w:cs="Arial"/>
                <w:sz w:val="20"/>
                <w:szCs w:val="20"/>
                <w:lang w:val="en-US"/>
              </w:rPr>
            </w:pPr>
            <w:r w:rsidRPr="00537B80">
              <w:rPr>
                <w:rFonts w:ascii="Arial" w:hAnsi="Arial" w:cs="Arial"/>
                <w:b/>
                <w:sz w:val="20"/>
                <w:szCs w:val="20"/>
                <w:lang w:val="en-US"/>
              </w:rPr>
              <w:t>Scope:</w:t>
            </w:r>
          </w:p>
        </w:tc>
        <w:tc>
          <w:tcPr>
            <w:tcW w:w="7513" w:type="dxa"/>
          </w:tcPr>
          <w:p w14:paraId="56CBF190" w14:textId="77777777" w:rsidR="00246736" w:rsidRPr="00F642E8" w:rsidRDefault="00246736" w:rsidP="008339C2">
            <w:pPr>
              <w:pStyle w:val="TableText"/>
              <w:spacing w:before="0" w:after="0" w:line="240" w:lineRule="auto"/>
              <w:jc w:val="both"/>
              <w:rPr>
                <w:rFonts w:cs="Arial"/>
                <w:sz w:val="20"/>
              </w:rPr>
            </w:pPr>
            <w:r>
              <w:rPr>
                <w:rFonts w:cs="Arial"/>
                <w:sz w:val="20"/>
              </w:rPr>
              <w:t xml:space="preserve">Provides comprehensive nursing care to students that is safe, culturally appropriate and acceptable to students in a way that is minimally disruptive to learning.  The nurse also acts as a resource for health related matters within the school and ensures that responsibilities are </w:t>
            </w:r>
            <w:r w:rsidRPr="00537B80">
              <w:rPr>
                <w:rFonts w:cs="Arial"/>
                <w:sz w:val="20"/>
                <w:lang w:val="en-US"/>
              </w:rPr>
              <w:t xml:space="preserve">carried out in a positive, effective </w:t>
            </w:r>
            <w:r>
              <w:rPr>
                <w:rFonts w:cs="Arial"/>
                <w:sz w:val="20"/>
                <w:lang w:val="en-US"/>
              </w:rPr>
              <w:t>and professional manner that is conducive to the philosophy of MRGS.</w:t>
            </w:r>
          </w:p>
          <w:p w14:paraId="68FEF4B5" w14:textId="77777777" w:rsidR="00246736" w:rsidRPr="00537B80" w:rsidRDefault="00246736" w:rsidP="008339C2">
            <w:pPr>
              <w:rPr>
                <w:rFonts w:ascii="Arial" w:hAnsi="Arial" w:cs="Arial"/>
                <w:sz w:val="20"/>
                <w:szCs w:val="20"/>
                <w:lang w:val="en-US"/>
              </w:rPr>
            </w:pPr>
          </w:p>
        </w:tc>
      </w:tr>
      <w:tr w:rsidR="00246736" w14:paraId="090DEBCB" w14:textId="77777777" w:rsidTr="008339C2">
        <w:tc>
          <w:tcPr>
            <w:tcW w:w="2660" w:type="dxa"/>
          </w:tcPr>
          <w:p w14:paraId="1EE4F6E6" w14:textId="77777777" w:rsidR="00246736" w:rsidRPr="00537B80" w:rsidRDefault="00246736" w:rsidP="008339C2">
            <w:pPr>
              <w:rPr>
                <w:rFonts w:ascii="Arial" w:hAnsi="Arial" w:cs="Arial"/>
                <w:b/>
                <w:sz w:val="20"/>
                <w:szCs w:val="20"/>
                <w:lang w:val="en-US"/>
              </w:rPr>
            </w:pPr>
            <w:r w:rsidRPr="00537B80">
              <w:rPr>
                <w:rFonts w:ascii="Arial" w:hAnsi="Arial" w:cs="Arial"/>
                <w:b/>
                <w:sz w:val="20"/>
                <w:szCs w:val="20"/>
                <w:lang w:val="en-US"/>
              </w:rPr>
              <w:t>Key Accountabilities:</w:t>
            </w:r>
          </w:p>
        </w:tc>
        <w:tc>
          <w:tcPr>
            <w:tcW w:w="7513" w:type="dxa"/>
          </w:tcPr>
          <w:p w14:paraId="50E0A9EC" w14:textId="77777777" w:rsidR="00246736" w:rsidRPr="00836878" w:rsidRDefault="00246736" w:rsidP="00246736">
            <w:pPr>
              <w:pStyle w:val="TableText"/>
              <w:numPr>
                <w:ilvl w:val="0"/>
                <w:numId w:val="7"/>
              </w:numPr>
              <w:spacing w:line="240" w:lineRule="auto"/>
              <w:rPr>
                <w:sz w:val="20"/>
              </w:rPr>
            </w:pPr>
            <w:r w:rsidRPr="00836878">
              <w:rPr>
                <w:sz w:val="20"/>
              </w:rPr>
              <w:t>Practice in accordance with legal, ethical, culturally safe and professional standards, including the Privacy Act, Medicines Act and regulations, Health Practitioners Competency Act 2004 and the Contraception, Sterilisation and Abortion Act 1997, Code of Health and disability Services Consumer Rights (1996)</w:t>
            </w:r>
            <w:r w:rsidRPr="00836878">
              <w:rPr>
                <w:rFonts w:cs="Arial"/>
                <w:sz w:val="20"/>
              </w:rPr>
              <w:t xml:space="preserve"> </w:t>
            </w:r>
          </w:p>
          <w:p w14:paraId="55E3B0CE" w14:textId="77777777" w:rsidR="00246736" w:rsidRPr="002A2CD2" w:rsidRDefault="00246736" w:rsidP="00246736">
            <w:pPr>
              <w:pStyle w:val="ListParagraph"/>
              <w:numPr>
                <w:ilvl w:val="0"/>
                <w:numId w:val="7"/>
              </w:numPr>
              <w:rPr>
                <w:rFonts w:ascii="Arial" w:hAnsi="Arial" w:cs="Arial"/>
                <w:sz w:val="20"/>
                <w:szCs w:val="20"/>
                <w:lang w:val="en-US"/>
              </w:rPr>
            </w:pPr>
            <w:r w:rsidRPr="002A2CD2">
              <w:rPr>
                <w:rFonts w:ascii="Arial" w:hAnsi="Arial" w:cs="Arial"/>
                <w:sz w:val="20"/>
                <w:szCs w:val="20"/>
              </w:rPr>
              <w:t xml:space="preserve">Develop specialist skills and knowledge in youth health including undertaking appropriate post graduate study and actively seek areas for self-development </w:t>
            </w:r>
            <w:r w:rsidRPr="002A2CD2">
              <w:rPr>
                <w:rFonts w:ascii="Arial" w:hAnsi="Arial" w:cs="Arial"/>
                <w:sz w:val="20"/>
                <w:szCs w:val="20"/>
                <w:lang w:val="en-US"/>
              </w:rPr>
              <w:t>in order to contribute to the achievement of personal and school goals</w:t>
            </w:r>
          </w:p>
          <w:p w14:paraId="1B02A229" w14:textId="77777777" w:rsidR="00246736" w:rsidRPr="00836878" w:rsidRDefault="00246736" w:rsidP="00246736">
            <w:pPr>
              <w:pStyle w:val="TableText"/>
              <w:numPr>
                <w:ilvl w:val="0"/>
                <w:numId w:val="7"/>
              </w:numPr>
              <w:spacing w:line="240" w:lineRule="auto"/>
              <w:rPr>
                <w:sz w:val="20"/>
              </w:rPr>
            </w:pPr>
            <w:r w:rsidRPr="00836878">
              <w:rPr>
                <w:sz w:val="20"/>
              </w:rPr>
              <w:t>Attend training and clinical supervision sessions to develop and maintain competencies based on the ADHB professional development programme.</w:t>
            </w:r>
          </w:p>
          <w:p w14:paraId="4F13B1C5" w14:textId="77777777" w:rsidR="00246736" w:rsidRPr="00836878" w:rsidRDefault="00246736" w:rsidP="00246736">
            <w:pPr>
              <w:pStyle w:val="TableText"/>
              <w:numPr>
                <w:ilvl w:val="0"/>
                <w:numId w:val="7"/>
              </w:numPr>
              <w:spacing w:line="240" w:lineRule="auto"/>
              <w:rPr>
                <w:sz w:val="20"/>
              </w:rPr>
            </w:pPr>
            <w:r w:rsidRPr="00836878">
              <w:rPr>
                <w:sz w:val="20"/>
              </w:rPr>
              <w:t xml:space="preserve">Receive regular CPR and first aid updates and work toward registration with the nursing council to give </w:t>
            </w:r>
            <w:r w:rsidRPr="00836878">
              <w:rPr>
                <w:rFonts w:cs="Arial"/>
                <w:sz w:val="20"/>
              </w:rPr>
              <w:t xml:space="preserve">Emergency Contraceptive Pill </w:t>
            </w:r>
            <w:r w:rsidRPr="00836878">
              <w:rPr>
                <w:sz w:val="20"/>
              </w:rPr>
              <w:t xml:space="preserve"> if not already registered</w:t>
            </w:r>
          </w:p>
          <w:p w14:paraId="4197B938" w14:textId="77777777" w:rsidR="00246736" w:rsidRPr="00836878" w:rsidRDefault="00246736" w:rsidP="00246736">
            <w:pPr>
              <w:pStyle w:val="TableText"/>
              <w:numPr>
                <w:ilvl w:val="0"/>
                <w:numId w:val="7"/>
              </w:numPr>
              <w:spacing w:line="240" w:lineRule="auto"/>
              <w:rPr>
                <w:sz w:val="20"/>
              </w:rPr>
            </w:pPr>
            <w:r w:rsidRPr="00836878">
              <w:rPr>
                <w:sz w:val="20"/>
              </w:rPr>
              <w:t>Register as an ACC provider for Mt Roskill Grammar School</w:t>
            </w:r>
            <w:r w:rsidRPr="00836878">
              <w:rPr>
                <w:rFonts w:cs="Arial"/>
                <w:sz w:val="20"/>
              </w:rPr>
              <w:t xml:space="preserve"> </w:t>
            </w:r>
            <w:r>
              <w:rPr>
                <w:rFonts w:cs="Arial"/>
                <w:sz w:val="20"/>
              </w:rPr>
              <w:t>and complete reporting</w:t>
            </w:r>
            <w:r w:rsidRPr="00836878">
              <w:rPr>
                <w:rFonts w:cs="Arial"/>
                <w:sz w:val="20"/>
              </w:rPr>
              <w:t xml:space="preserve">    </w:t>
            </w:r>
          </w:p>
          <w:p w14:paraId="74A96D56" w14:textId="77777777" w:rsidR="00246736" w:rsidRDefault="00246736" w:rsidP="00246736">
            <w:pPr>
              <w:pStyle w:val="TableText"/>
              <w:numPr>
                <w:ilvl w:val="0"/>
                <w:numId w:val="7"/>
              </w:numPr>
              <w:spacing w:line="240" w:lineRule="auto"/>
              <w:rPr>
                <w:rFonts w:cs="Arial"/>
                <w:sz w:val="20"/>
              </w:rPr>
            </w:pPr>
            <w:r>
              <w:rPr>
                <w:rFonts w:cs="Arial"/>
                <w:sz w:val="20"/>
              </w:rPr>
              <w:t>Participate</w:t>
            </w:r>
            <w:r w:rsidRPr="00836878">
              <w:rPr>
                <w:rFonts w:cs="Arial"/>
                <w:sz w:val="20"/>
              </w:rPr>
              <w:t xml:space="preserve"> in peer</w:t>
            </w:r>
            <w:r>
              <w:rPr>
                <w:rFonts w:cs="Arial"/>
                <w:sz w:val="20"/>
              </w:rPr>
              <w:t xml:space="preserve"> review/feedback and work</w:t>
            </w:r>
            <w:r w:rsidRPr="00836878">
              <w:rPr>
                <w:rFonts w:cs="Arial"/>
                <w:sz w:val="20"/>
              </w:rPr>
              <w:t xml:space="preserve"> to advance nursing practice and patient/client care. </w:t>
            </w:r>
          </w:p>
          <w:p w14:paraId="22D46DD6" w14:textId="77777777" w:rsidR="00246736" w:rsidRDefault="00246736" w:rsidP="00246736">
            <w:pPr>
              <w:pStyle w:val="ListParagraph"/>
              <w:numPr>
                <w:ilvl w:val="0"/>
                <w:numId w:val="7"/>
              </w:numPr>
              <w:tabs>
                <w:tab w:val="left" w:pos="720"/>
                <w:tab w:val="left" w:pos="3690"/>
                <w:tab w:val="left" w:pos="8190"/>
                <w:tab w:val="left" w:pos="9990"/>
              </w:tabs>
              <w:jc w:val="both"/>
              <w:rPr>
                <w:rFonts w:ascii="Arial" w:hAnsi="Arial" w:cs="Arial"/>
                <w:sz w:val="20"/>
              </w:rPr>
            </w:pPr>
            <w:r>
              <w:rPr>
                <w:rFonts w:ascii="Arial" w:hAnsi="Arial" w:cs="Arial"/>
                <w:sz w:val="20"/>
              </w:rPr>
              <w:t>Carry out comprehensive health assessment of all year 9 students and high risk students with consent using the HEADDSSS assessment tool, and co-ordinate appropriate follow-up.</w:t>
            </w:r>
          </w:p>
          <w:p w14:paraId="4A866C4E" w14:textId="77777777" w:rsidR="00246736" w:rsidRPr="002A2CD2" w:rsidRDefault="00246736" w:rsidP="00246736">
            <w:pPr>
              <w:pStyle w:val="ListParagraph"/>
              <w:numPr>
                <w:ilvl w:val="0"/>
                <w:numId w:val="7"/>
              </w:numPr>
              <w:tabs>
                <w:tab w:val="left" w:pos="720"/>
                <w:tab w:val="left" w:pos="3690"/>
                <w:tab w:val="left" w:pos="8190"/>
                <w:tab w:val="left" w:pos="9990"/>
              </w:tabs>
              <w:jc w:val="both"/>
              <w:rPr>
                <w:rFonts w:ascii="Arial" w:hAnsi="Arial" w:cs="Arial"/>
                <w:sz w:val="20"/>
              </w:rPr>
            </w:pPr>
            <w:r>
              <w:rPr>
                <w:rFonts w:ascii="Arial" w:hAnsi="Arial" w:cs="Arial"/>
                <w:sz w:val="20"/>
              </w:rPr>
              <w:t>Provides health services to all students and refer to health and social agencies for appropriate health and social interventions</w:t>
            </w:r>
          </w:p>
          <w:p w14:paraId="21F5C3B4" w14:textId="77777777" w:rsidR="00246736" w:rsidRPr="002A2CD2" w:rsidRDefault="00246736" w:rsidP="00246736">
            <w:pPr>
              <w:pStyle w:val="TableText"/>
              <w:numPr>
                <w:ilvl w:val="0"/>
                <w:numId w:val="7"/>
              </w:numPr>
              <w:spacing w:line="240" w:lineRule="auto"/>
              <w:rPr>
                <w:rFonts w:cs="Arial"/>
                <w:sz w:val="20"/>
              </w:rPr>
            </w:pPr>
            <w:r>
              <w:rPr>
                <w:rFonts w:cs="Arial"/>
                <w:sz w:val="20"/>
              </w:rPr>
              <w:t>Report and document on site accidents and</w:t>
            </w:r>
            <w:r w:rsidRPr="00836878">
              <w:rPr>
                <w:rFonts w:cs="Arial"/>
                <w:sz w:val="20"/>
              </w:rPr>
              <w:t xml:space="preserve"> incidents as per protocols for the School Based Health Centre</w:t>
            </w:r>
          </w:p>
          <w:p w14:paraId="6C61A249" w14:textId="77777777" w:rsidR="00246736" w:rsidRPr="002A2CD2" w:rsidRDefault="00246736" w:rsidP="00246736">
            <w:pPr>
              <w:pStyle w:val="ListParagraph"/>
              <w:numPr>
                <w:ilvl w:val="0"/>
                <w:numId w:val="7"/>
              </w:numPr>
              <w:rPr>
                <w:rFonts w:ascii="Arial" w:hAnsi="Arial" w:cs="Arial"/>
                <w:sz w:val="20"/>
                <w:szCs w:val="20"/>
                <w:lang w:val="en-US"/>
              </w:rPr>
            </w:pPr>
            <w:r w:rsidRPr="00C319AA">
              <w:rPr>
                <w:rFonts w:ascii="Arial" w:hAnsi="Arial" w:cs="Arial"/>
                <w:sz w:val="20"/>
                <w:szCs w:val="20"/>
                <w:lang w:val="en-US"/>
              </w:rPr>
              <w:t xml:space="preserve">Liaises with, answers queries of, seeks clarification from and advises </w:t>
            </w:r>
            <w:r>
              <w:rPr>
                <w:rFonts w:ascii="Arial" w:hAnsi="Arial" w:cs="Arial"/>
                <w:sz w:val="20"/>
                <w:szCs w:val="20"/>
                <w:lang w:val="en-US"/>
              </w:rPr>
              <w:t xml:space="preserve">staff on curriculum programmes and </w:t>
            </w:r>
            <w:r w:rsidRPr="00C319AA">
              <w:rPr>
                <w:rFonts w:ascii="Arial" w:hAnsi="Arial" w:cs="Arial"/>
                <w:sz w:val="20"/>
                <w:szCs w:val="20"/>
                <w:lang w:val="en-US"/>
              </w:rPr>
              <w:t xml:space="preserve">students </w:t>
            </w:r>
            <w:r>
              <w:rPr>
                <w:rFonts w:ascii="Arial" w:hAnsi="Arial" w:cs="Arial"/>
                <w:sz w:val="20"/>
                <w:szCs w:val="20"/>
                <w:lang w:val="en-US"/>
              </w:rPr>
              <w:t xml:space="preserve">on </w:t>
            </w:r>
            <w:r w:rsidRPr="00C319AA">
              <w:rPr>
                <w:rFonts w:ascii="Arial" w:hAnsi="Arial" w:cs="Arial"/>
                <w:sz w:val="20"/>
                <w:szCs w:val="20"/>
                <w:lang w:val="en-US"/>
              </w:rPr>
              <w:t>health care</w:t>
            </w:r>
          </w:p>
          <w:p w14:paraId="789BB8D0" w14:textId="77777777" w:rsidR="00246736" w:rsidRPr="00537B80" w:rsidRDefault="00246736" w:rsidP="00246736">
            <w:pPr>
              <w:pStyle w:val="ListParagraph"/>
              <w:numPr>
                <w:ilvl w:val="0"/>
                <w:numId w:val="7"/>
              </w:numPr>
              <w:rPr>
                <w:rFonts w:ascii="Arial" w:hAnsi="Arial" w:cs="Arial"/>
                <w:sz w:val="20"/>
                <w:szCs w:val="20"/>
                <w:lang w:val="en-US"/>
              </w:rPr>
            </w:pPr>
            <w:r w:rsidRPr="00537B80">
              <w:rPr>
                <w:rFonts w:ascii="Arial" w:hAnsi="Arial" w:cs="Arial"/>
                <w:sz w:val="20"/>
                <w:szCs w:val="20"/>
                <w:lang w:val="en-US"/>
              </w:rPr>
              <w:t>Carry ou</w:t>
            </w:r>
            <w:r>
              <w:rPr>
                <w:rFonts w:ascii="Arial" w:hAnsi="Arial" w:cs="Arial"/>
                <w:sz w:val="20"/>
                <w:szCs w:val="20"/>
                <w:lang w:val="en-US"/>
              </w:rPr>
              <w:t>t other duties as requested by your manager, the Business Manager</w:t>
            </w:r>
            <w:r w:rsidRPr="00537B80">
              <w:rPr>
                <w:rFonts w:ascii="Arial" w:hAnsi="Arial" w:cs="Arial"/>
                <w:sz w:val="20"/>
                <w:szCs w:val="20"/>
                <w:lang w:val="en-US"/>
              </w:rPr>
              <w:t xml:space="preserve"> </w:t>
            </w:r>
            <w:r>
              <w:rPr>
                <w:rFonts w:ascii="Arial" w:hAnsi="Arial" w:cs="Arial"/>
                <w:sz w:val="20"/>
                <w:szCs w:val="20"/>
                <w:lang w:val="en-US"/>
              </w:rPr>
              <w:t>and/</w:t>
            </w:r>
            <w:r w:rsidRPr="00537B80">
              <w:rPr>
                <w:rFonts w:ascii="Arial" w:hAnsi="Arial" w:cs="Arial"/>
                <w:sz w:val="20"/>
                <w:szCs w:val="20"/>
                <w:lang w:val="en-US"/>
              </w:rPr>
              <w:t>or the senior leadership team in an effective and professional  manner</w:t>
            </w:r>
          </w:p>
        </w:tc>
      </w:tr>
      <w:tr w:rsidR="00246736" w14:paraId="65FE3FFB" w14:textId="77777777" w:rsidTr="008339C2">
        <w:tc>
          <w:tcPr>
            <w:tcW w:w="2660" w:type="dxa"/>
          </w:tcPr>
          <w:p w14:paraId="761B7155" w14:textId="77777777" w:rsidR="00246736" w:rsidRPr="00537B80" w:rsidRDefault="00246736" w:rsidP="008339C2">
            <w:pPr>
              <w:rPr>
                <w:rFonts w:ascii="Arial" w:hAnsi="Arial" w:cs="Arial"/>
                <w:b/>
                <w:sz w:val="20"/>
                <w:szCs w:val="20"/>
                <w:lang w:val="en-US"/>
              </w:rPr>
            </w:pPr>
            <w:r w:rsidRPr="00537B80">
              <w:rPr>
                <w:rFonts w:ascii="Arial" w:hAnsi="Arial" w:cs="Arial"/>
                <w:b/>
                <w:sz w:val="20"/>
                <w:szCs w:val="20"/>
                <w:lang w:val="en-US"/>
              </w:rPr>
              <w:t>Typical work contacts:</w:t>
            </w:r>
          </w:p>
        </w:tc>
        <w:tc>
          <w:tcPr>
            <w:tcW w:w="7513" w:type="dxa"/>
          </w:tcPr>
          <w:p w14:paraId="15D7B8A0" w14:textId="77777777" w:rsidR="00246736" w:rsidRPr="00537B80" w:rsidRDefault="00246736" w:rsidP="008339C2">
            <w:pPr>
              <w:rPr>
                <w:rFonts w:ascii="Arial" w:hAnsi="Arial" w:cs="Arial"/>
                <w:sz w:val="20"/>
                <w:szCs w:val="20"/>
                <w:lang w:val="en-US"/>
              </w:rPr>
            </w:pPr>
            <w:r w:rsidRPr="00537B80">
              <w:rPr>
                <w:rFonts w:ascii="Arial" w:hAnsi="Arial" w:cs="Arial"/>
                <w:sz w:val="20"/>
                <w:szCs w:val="20"/>
                <w:lang w:val="en-US"/>
              </w:rPr>
              <w:t>Internal:</w:t>
            </w:r>
          </w:p>
          <w:p w14:paraId="0FD29796" w14:textId="77777777" w:rsidR="00246736" w:rsidRPr="00537B80" w:rsidRDefault="00246736" w:rsidP="008339C2">
            <w:pPr>
              <w:rPr>
                <w:rFonts w:ascii="Arial" w:hAnsi="Arial" w:cs="Arial"/>
                <w:sz w:val="20"/>
                <w:szCs w:val="20"/>
                <w:lang w:val="en-US"/>
              </w:rPr>
            </w:pPr>
            <w:r>
              <w:rPr>
                <w:rFonts w:ascii="Arial" w:hAnsi="Arial" w:cs="Arial"/>
                <w:sz w:val="20"/>
                <w:szCs w:val="20"/>
                <w:lang w:val="en-US"/>
              </w:rPr>
              <w:t>Students, T</w:t>
            </w:r>
            <w:r w:rsidRPr="00537B80">
              <w:rPr>
                <w:rFonts w:ascii="Arial" w:hAnsi="Arial" w:cs="Arial"/>
                <w:sz w:val="20"/>
                <w:szCs w:val="20"/>
                <w:lang w:val="en-US"/>
              </w:rPr>
              <w:t>eachers,</w:t>
            </w:r>
            <w:r>
              <w:rPr>
                <w:rFonts w:ascii="Arial" w:hAnsi="Arial" w:cs="Arial"/>
                <w:sz w:val="20"/>
                <w:szCs w:val="20"/>
                <w:lang w:val="en-US"/>
              </w:rPr>
              <w:t xml:space="preserve"> Counsellors, GP, Physiotherapist, Support Staff,</w:t>
            </w:r>
            <w:r w:rsidRPr="00537B80">
              <w:rPr>
                <w:rFonts w:ascii="Arial" w:hAnsi="Arial" w:cs="Arial"/>
                <w:sz w:val="20"/>
                <w:szCs w:val="20"/>
                <w:lang w:val="en-US"/>
              </w:rPr>
              <w:t xml:space="preserve"> </w:t>
            </w:r>
            <w:r>
              <w:rPr>
                <w:rFonts w:ascii="Arial" w:hAnsi="Arial" w:cs="Arial"/>
                <w:sz w:val="20"/>
                <w:szCs w:val="20"/>
                <w:lang w:val="en-US"/>
              </w:rPr>
              <w:t>Associate/</w:t>
            </w:r>
            <w:r w:rsidRPr="00537B80">
              <w:rPr>
                <w:rFonts w:ascii="Arial" w:hAnsi="Arial" w:cs="Arial"/>
                <w:sz w:val="20"/>
                <w:szCs w:val="20"/>
                <w:lang w:val="en-US"/>
              </w:rPr>
              <w:t>Deputy Principals, Principal, Business Manager</w:t>
            </w:r>
            <w:r>
              <w:rPr>
                <w:rFonts w:ascii="Arial" w:hAnsi="Arial" w:cs="Arial"/>
                <w:sz w:val="20"/>
                <w:szCs w:val="20"/>
                <w:lang w:val="en-US"/>
              </w:rPr>
              <w:t>, ICT Technicians</w:t>
            </w:r>
          </w:p>
          <w:p w14:paraId="1D0E1795" w14:textId="77777777" w:rsidR="00246736" w:rsidRPr="00537B80" w:rsidRDefault="00246736" w:rsidP="008339C2">
            <w:pPr>
              <w:rPr>
                <w:rFonts w:ascii="Arial" w:hAnsi="Arial" w:cs="Arial"/>
                <w:sz w:val="20"/>
                <w:szCs w:val="20"/>
                <w:lang w:val="en-US"/>
              </w:rPr>
            </w:pPr>
          </w:p>
          <w:p w14:paraId="40AB6A8C" w14:textId="77777777" w:rsidR="00246736" w:rsidRPr="00537B80" w:rsidRDefault="00246736" w:rsidP="008339C2">
            <w:pPr>
              <w:rPr>
                <w:rFonts w:ascii="Arial" w:hAnsi="Arial" w:cs="Arial"/>
                <w:sz w:val="20"/>
                <w:szCs w:val="20"/>
                <w:lang w:val="en-US"/>
              </w:rPr>
            </w:pPr>
            <w:r w:rsidRPr="00537B80">
              <w:rPr>
                <w:rFonts w:ascii="Arial" w:hAnsi="Arial" w:cs="Arial"/>
                <w:sz w:val="20"/>
                <w:szCs w:val="20"/>
                <w:lang w:val="en-US"/>
              </w:rPr>
              <w:t>External:</w:t>
            </w:r>
          </w:p>
          <w:p w14:paraId="0B235847" w14:textId="77777777" w:rsidR="00246736" w:rsidRPr="00537B80" w:rsidRDefault="00246736" w:rsidP="008339C2">
            <w:pPr>
              <w:rPr>
                <w:rFonts w:ascii="Arial" w:hAnsi="Arial" w:cs="Arial"/>
                <w:sz w:val="20"/>
                <w:szCs w:val="20"/>
                <w:lang w:val="en-US"/>
              </w:rPr>
            </w:pPr>
            <w:r w:rsidRPr="00537B80">
              <w:rPr>
                <w:rFonts w:ascii="Arial" w:hAnsi="Arial" w:cs="Arial"/>
                <w:sz w:val="20"/>
                <w:szCs w:val="20"/>
                <w:lang w:val="en-US"/>
              </w:rPr>
              <w:t xml:space="preserve">Parents, </w:t>
            </w:r>
            <w:r>
              <w:rPr>
                <w:rFonts w:ascii="Arial" w:hAnsi="Arial" w:cs="Arial"/>
                <w:sz w:val="20"/>
                <w:szCs w:val="20"/>
                <w:lang w:val="en-US"/>
              </w:rPr>
              <w:t>ADHB, Primary Healthcare Providers</w:t>
            </w:r>
            <w:r w:rsidRPr="00537B80">
              <w:rPr>
                <w:rFonts w:ascii="Arial" w:hAnsi="Arial" w:cs="Arial"/>
                <w:sz w:val="20"/>
                <w:szCs w:val="20"/>
                <w:lang w:val="en-US"/>
              </w:rPr>
              <w:t>,</w:t>
            </w:r>
            <w:r>
              <w:rPr>
                <w:rFonts w:ascii="Arial" w:hAnsi="Arial" w:cs="Arial"/>
                <w:sz w:val="20"/>
                <w:szCs w:val="20"/>
                <w:lang w:val="en-US"/>
              </w:rPr>
              <w:t xml:space="preserve"> Procare Clinical Governance Group, Iwi and Pacific Services, O</w:t>
            </w:r>
            <w:r w:rsidRPr="00537B80">
              <w:rPr>
                <w:rFonts w:ascii="Arial" w:hAnsi="Arial" w:cs="Arial"/>
                <w:sz w:val="20"/>
                <w:szCs w:val="20"/>
                <w:lang w:val="en-US"/>
              </w:rPr>
              <w:t>ther schools</w:t>
            </w:r>
          </w:p>
        </w:tc>
      </w:tr>
    </w:tbl>
    <w:p w14:paraId="6DB2BCAE" w14:textId="77777777" w:rsidR="00F65E6D" w:rsidRPr="004942DF" w:rsidRDefault="00F65E6D" w:rsidP="0068318F">
      <w:pPr>
        <w:rPr>
          <w:rFonts w:ascii="Arial" w:hAnsi="Arial" w:cs="Arial"/>
          <w:sz w:val="19"/>
          <w:szCs w:val="19"/>
          <w:lang w:val="en-US"/>
        </w:rPr>
      </w:pPr>
    </w:p>
    <w:sectPr w:rsidR="00F65E6D" w:rsidRPr="004942DF" w:rsidSect="00631E41">
      <w:footerReference w:type="default" r:id="rId9"/>
      <w:pgSz w:w="11906" w:h="16838" w:code="9"/>
      <w:pgMar w:top="397"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0CF77" w14:textId="77777777" w:rsidR="00282EA6" w:rsidRDefault="00282EA6" w:rsidP="00537B80">
      <w:pPr>
        <w:spacing w:after="0" w:line="240" w:lineRule="auto"/>
      </w:pPr>
      <w:r>
        <w:separator/>
      </w:r>
    </w:p>
  </w:endnote>
  <w:endnote w:type="continuationSeparator" w:id="0">
    <w:p w14:paraId="5E88B90D" w14:textId="77777777" w:rsidR="00282EA6" w:rsidRDefault="00282EA6" w:rsidP="0053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3FC8" w14:textId="46023D61" w:rsidR="00537B80" w:rsidRDefault="00083EC0">
    <w:pPr>
      <w:pStyle w:val="Foote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DD2EA2">
      <w:rPr>
        <w:rFonts w:ascii="Arial" w:hAnsi="Arial" w:cs="Arial"/>
        <w:noProof/>
        <w:sz w:val="16"/>
        <w:szCs w:val="16"/>
      </w:rPr>
      <w:t>Position Description Accountant</w:t>
    </w:r>
    <w:r>
      <w:rPr>
        <w:rFonts w:ascii="Arial" w:hAnsi="Arial" w:cs="Arial"/>
        <w:sz w:val="16"/>
        <w:szCs w:val="16"/>
      </w:rPr>
      <w:fldChar w:fldCharType="end"/>
    </w:r>
    <w:r w:rsidR="00BF268B">
      <w:rPr>
        <w:rFonts w:ascii="Arial" w:hAnsi="Arial" w:cs="Arial"/>
        <w:sz w:val="16"/>
        <w:szCs w:val="16"/>
      </w:rPr>
      <w:tab/>
    </w:r>
    <w:r w:rsidR="00537B80">
      <w:tab/>
    </w:r>
    <w:r w:rsidR="00537B80">
      <w:tab/>
    </w:r>
    <w:r w:rsidR="00537B80" w:rsidRPr="00D25CF7">
      <w:rPr>
        <w:rFonts w:ascii="Arial" w:hAnsi="Arial" w:cs="Arial"/>
        <w:sz w:val="16"/>
        <w:szCs w:val="16"/>
      </w:rPr>
      <w:t xml:space="preserve">Page </w:t>
    </w:r>
    <w:r w:rsidR="00537B80" w:rsidRPr="00D25CF7">
      <w:rPr>
        <w:rFonts w:ascii="Arial" w:hAnsi="Arial" w:cs="Arial"/>
        <w:sz w:val="16"/>
        <w:szCs w:val="16"/>
      </w:rPr>
      <w:fldChar w:fldCharType="begin"/>
    </w:r>
    <w:r w:rsidR="00537B80" w:rsidRPr="00D25CF7">
      <w:rPr>
        <w:rFonts w:ascii="Arial" w:hAnsi="Arial" w:cs="Arial"/>
        <w:sz w:val="16"/>
        <w:szCs w:val="16"/>
      </w:rPr>
      <w:instrText xml:space="preserve"> PAGE  \* Arabic  \* MERGEFORMAT </w:instrText>
    </w:r>
    <w:r w:rsidR="00537B80" w:rsidRPr="00D25CF7">
      <w:rPr>
        <w:rFonts w:ascii="Arial" w:hAnsi="Arial" w:cs="Arial"/>
        <w:sz w:val="16"/>
        <w:szCs w:val="16"/>
      </w:rPr>
      <w:fldChar w:fldCharType="separate"/>
    </w:r>
    <w:r w:rsidR="00C47F9D">
      <w:rPr>
        <w:rFonts w:ascii="Arial" w:hAnsi="Arial" w:cs="Arial"/>
        <w:noProof/>
        <w:sz w:val="16"/>
        <w:szCs w:val="16"/>
      </w:rPr>
      <w:t>1</w:t>
    </w:r>
    <w:r w:rsidR="00537B80" w:rsidRPr="00D25CF7">
      <w:rPr>
        <w:rFonts w:ascii="Arial" w:hAnsi="Arial" w:cs="Arial"/>
        <w:sz w:val="16"/>
        <w:szCs w:val="16"/>
      </w:rPr>
      <w:fldChar w:fldCharType="end"/>
    </w:r>
    <w:r w:rsidR="00537B80" w:rsidRPr="00D25CF7">
      <w:rPr>
        <w:rFonts w:ascii="Arial" w:hAnsi="Arial" w:cs="Arial"/>
        <w:sz w:val="16"/>
        <w:szCs w:val="16"/>
      </w:rPr>
      <w:t xml:space="preserve"> of </w:t>
    </w:r>
    <w:r w:rsidR="00537B80" w:rsidRPr="00D25CF7">
      <w:rPr>
        <w:rFonts w:ascii="Arial" w:hAnsi="Arial" w:cs="Arial"/>
        <w:sz w:val="16"/>
        <w:szCs w:val="16"/>
      </w:rPr>
      <w:fldChar w:fldCharType="begin"/>
    </w:r>
    <w:r w:rsidR="00537B80" w:rsidRPr="00D25CF7">
      <w:rPr>
        <w:rFonts w:ascii="Arial" w:hAnsi="Arial" w:cs="Arial"/>
        <w:sz w:val="16"/>
        <w:szCs w:val="16"/>
      </w:rPr>
      <w:instrText xml:space="preserve"> NUMPAGES  \* Arabic  \* MERGEFORMAT </w:instrText>
    </w:r>
    <w:r w:rsidR="00537B80" w:rsidRPr="00D25CF7">
      <w:rPr>
        <w:rFonts w:ascii="Arial" w:hAnsi="Arial" w:cs="Arial"/>
        <w:sz w:val="16"/>
        <w:szCs w:val="16"/>
      </w:rPr>
      <w:fldChar w:fldCharType="separate"/>
    </w:r>
    <w:r w:rsidR="00C47F9D">
      <w:rPr>
        <w:rFonts w:ascii="Arial" w:hAnsi="Arial" w:cs="Arial"/>
        <w:noProof/>
        <w:sz w:val="16"/>
        <w:szCs w:val="16"/>
      </w:rPr>
      <w:t>1</w:t>
    </w:r>
    <w:r w:rsidR="00537B80" w:rsidRPr="00D25CF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6C84" w14:textId="77777777" w:rsidR="00282EA6" w:rsidRDefault="00282EA6" w:rsidP="00537B80">
      <w:pPr>
        <w:spacing w:after="0" w:line="240" w:lineRule="auto"/>
      </w:pPr>
      <w:r>
        <w:separator/>
      </w:r>
    </w:p>
  </w:footnote>
  <w:footnote w:type="continuationSeparator" w:id="0">
    <w:p w14:paraId="02984206" w14:textId="77777777" w:rsidR="00282EA6" w:rsidRDefault="00282EA6" w:rsidP="00537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6947"/>
    <w:multiLevelType w:val="hybridMultilevel"/>
    <w:tmpl w:val="51E096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470A43"/>
    <w:multiLevelType w:val="multilevel"/>
    <w:tmpl w:val="747E7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2D0440"/>
    <w:multiLevelType w:val="multilevel"/>
    <w:tmpl w:val="747E78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7396510"/>
    <w:multiLevelType w:val="hybridMultilevel"/>
    <w:tmpl w:val="0E368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F7342A"/>
    <w:multiLevelType w:val="hybridMultilevel"/>
    <w:tmpl w:val="7D28D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A27FDE"/>
    <w:multiLevelType w:val="hybridMultilevel"/>
    <w:tmpl w:val="9CD29B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D887211"/>
    <w:multiLevelType w:val="hybridMultilevel"/>
    <w:tmpl w:val="9140D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0920690">
    <w:abstractNumId w:val="4"/>
  </w:num>
  <w:num w:numId="2" w16cid:durableId="262616726">
    <w:abstractNumId w:val="6"/>
  </w:num>
  <w:num w:numId="3" w16cid:durableId="472600762">
    <w:abstractNumId w:val="1"/>
  </w:num>
  <w:num w:numId="4" w16cid:durableId="873423585">
    <w:abstractNumId w:val="2"/>
  </w:num>
  <w:num w:numId="5" w16cid:durableId="720135530">
    <w:abstractNumId w:val="3"/>
  </w:num>
  <w:num w:numId="6" w16cid:durableId="1496219164">
    <w:abstractNumId w:val="5"/>
  </w:num>
  <w:num w:numId="7" w16cid:durableId="28496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A6"/>
    <w:rsid w:val="00026550"/>
    <w:rsid w:val="00026573"/>
    <w:rsid w:val="00043F67"/>
    <w:rsid w:val="000708B0"/>
    <w:rsid w:val="000763E4"/>
    <w:rsid w:val="000764A1"/>
    <w:rsid w:val="000810A6"/>
    <w:rsid w:val="00083DD1"/>
    <w:rsid w:val="00083EC0"/>
    <w:rsid w:val="000869B2"/>
    <w:rsid w:val="000910AA"/>
    <w:rsid w:val="00095883"/>
    <w:rsid w:val="000A60B7"/>
    <w:rsid w:val="000B3310"/>
    <w:rsid w:val="000D0121"/>
    <w:rsid w:val="000F0F68"/>
    <w:rsid w:val="00126A34"/>
    <w:rsid w:val="001348E7"/>
    <w:rsid w:val="00141CE2"/>
    <w:rsid w:val="00155237"/>
    <w:rsid w:val="00166E22"/>
    <w:rsid w:val="0018707D"/>
    <w:rsid w:val="00192ADC"/>
    <w:rsid w:val="001B1EF6"/>
    <w:rsid w:val="001D3925"/>
    <w:rsid w:val="001D6F9A"/>
    <w:rsid w:val="001E728B"/>
    <w:rsid w:val="001F3FD7"/>
    <w:rsid w:val="002174F6"/>
    <w:rsid w:val="00231EC8"/>
    <w:rsid w:val="002356C0"/>
    <w:rsid w:val="00246736"/>
    <w:rsid w:val="0025705F"/>
    <w:rsid w:val="002574C8"/>
    <w:rsid w:val="00262147"/>
    <w:rsid w:val="002630B3"/>
    <w:rsid w:val="002700B3"/>
    <w:rsid w:val="00282EA6"/>
    <w:rsid w:val="00282EF9"/>
    <w:rsid w:val="002875DB"/>
    <w:rsid w:val="002923E7"/>
    <w:rsid w:val="00293F0D"/>
    <w:rsid w:val="002A1286"/>
    <w:rsid w:val="002B1D28"/>
    <w:rsid w:val="002B3F53"/>
    <w:rsid w:val="002D61A8"/>
    <w:rsid w:val="002E6663"/>
    <w:rsid w:val="002F157E"/>
    <w:rsid w:val="00300CA7"/>
    <w:rsid w:val="00301662"/>
    <w:rsid w:val="0032168D"/>
    <w:rsid w:val="00324F1D"/>
    <w:rsid w:val="003252FD"/>
    <w:rsid w:val="00325AA9"/>
    <w:rsid w:val="00325B8B"/>
    <w:rsid w:val="00333883"/>
    <w:rsid w:val="00344704"/>
    <w:rsid w:val="00347E47"/>
    <w:rsid w:val="0035112A"/>
    <w:rsid w:val="00365A91"/>
    <w:rsid w:val="003777F9"/>
    <w:rsid w:val="003837F2"/>
    <w:rsid w:val="003A48EF"/>
    <w:rsid w:val="003A570E"/>
    <w:rsid w:val="003B2272"/>
    <w:rsid w:val="003B74A6"/>
    <w:rsid w:val="003C1D96"/>
    <w:rsid w:val="003E6B0F"/>
    <w:rsid w:val="003F201E"/>
    <w:rsid w:val="00406006"/>
    <w:rsid w:val="00415DDF"/>
    <w:rsid w:val="004261B6"/>
    <w:rsid w:val="004338CD"/>
    <w:rsid w:val="0043512D"/>
    <w:rsid w:val="00440D17"/>
    <w:rsid w:val="0045173E"/>
    <w:rsid w:val="00470535"/>
    <w:rsid w:val="00480021"/>
    <w:rsid w:val="004839B9"/>
    <w:rsid w:val="004934B9"/>
    <w:rsid w:val="004942DF"/>
    <w:rsid w:val="004A5CD9"/>
    <w:rsid w:val="004A7BA8"/>
    <w:rsid w:val="004C7B4A"/>
    <w:rsid w:val="004E5831"/>
    <w:rsid w:val="004E6D8C"/>
    <w:rsid w:val="004E76B3"/>
    <w:rsid w:val="004F615B"/>
    <w:rsid w:val="00530272"/>
    <w:rsid w:val="00537B80"/>
    <w:rsid w:val="00552B39"/>
    <w:rsid w:val="00552E19"/>
    <w:rsid w:val="00561D5D"/>
    <w:rsid w:val="00577AAE"/>
    <w:rsid w:val="00590A44"/>
    <w:rsid w:val="005A15A1"/>
    <w:rsid w:val="005F2FB1"/>
    <w:rsid w:val="0060439F"/>
    <w:rsid w:val="006054F6"/>
    <w:rsid w:val="00607A56"/>
    <w:rsid w:val="00620C3E"/>
    <w:rsid w:val="0062378F"/>
    <w:rsid w:val="00626565"/>
    <w:rsid w:val="00631E41"/>
    <w:rsid w:val="00643495"/>
    <w:rsid w:val="00644AE3"/>
    <w:rsid w:val="0067338A"/>
    <w:rsid w:val="0068318F"/>
    <w:rsid w:val="00687E27"/>
    <w:rsid w:val="00693E51"/>
    <w:rsid w:val="006F446F"/>
    <w:rsid w:val="00714542"/>
    <w:rsid w:val="0072059F"/>
    <w:rsid w:val="00733E22"/>
    <w:rsid w:val="00734B7D"/>
    <w:rsid w:val="00743582"/>
    <w:rsid w:val="0075118E"/>
    <w:rsid w:val="00755E49"/>
    <w:rsid w:val="00763547"/>
    <w:rsid w:val="0076654B"/>
    <w:rsid w:val="00782F01"/>
    <w:rsid w:val="00785395"/>
    <w:rsid w:val="007B34C9"/>
    <w:rsid w:val="007C7D31"/>
    <w:rsid w:val="007D18CC"/>
    <w:rsid w:val="007D790C"/>
    <w:rsid w:val="007F2140"/>
    <w:rsid w:val="007F7919"/>
    <w:rsid w:val="00821A0A"/>
    <w:rsid w:val="00822BEF"/>
    <w:rsid w:val="008249B0"/>
    <w:rsid w:val="008272FA"/>
    <w:rsid w:val="008518F0"/>
    <w:rsid w:val="0085664C"/>
    <w:rsid w:val="00875520"/>
    <w:rsid w:val="00895A64"/>
    <w:rsid w:val="008F79D6"/>
    <w:rsid w:val="00902263"/>
    <w:rsid w:val="009113BE"/>
    <w:rsid w:val="009117F3"/>
    <w:rsid w:val="0091368E"/>
    <w:rsid w:val="0091518B"/>
    <w:rsid w:val="009208DE"/>
    <w:rsid w:val="00923EC8"/>
    <w:rsid w:val="009340FD"/>
    <w:rsid w:val="00935EB7"/>
    <w:rsid w:val="00960652"/>
    <w:rsid w:val="00960C86"/>
    <w:rsid w:val="009A7E51"/>
    <w:rsid w:val="009B160D"/>
    <w:rsid w:val="009B4133"/>
    <w:rsid w:val="009C6279"/>
    <w:rsid w:val="009C788D"/>
    <w:rsid w:val="009D292F"/>
    <w:rsid w:val="009D6880"/>
    <w:rsid w:val="009E1D45"/>
    <w:rsid w:val="009E5CB1"/>
    <w:rsid w:val="009F3883"/>
    <w:rsid w:val="00A03EAA"/>
    <w:rsid w:val="00A235EB"/>
    <w:rsid w:val="00A25D78"/>
    <w:rsid w:val="00A3592C"/>
    <w:rsid w:val="00A47348"/>
    <w:rsid w:val="00A6140A"/>
    <w:rsid w:val="00A67031"/>
    <w:rsid w:val="00A726DE"/>
    <w:rsid w:val="00A75D9E"/>
    <w:rsid w:val="00AC56EF"/>
    <w:rsid w:val="00AE26A9"/>
    <w:rsid w:val="00B04ACF"/>
    <w:rsid w:val="00B101C2"/>
    <w:rsid w:val="00B10C2A"/>
    <w:rsid w:val="00B41498"/>
    <w:rsid w:val="00B458AA"/>
    <w:rsid w:val="00B468CE"/>
    <w:rsid w:val="00B553FE"/>
    <w:rsid w:val="00B6493E"/>
    <w:rsid w:val="00B733FA"/>
    <w:rsid w:val="00B84F5C"/>
    <w:rsid w:val="00B85437"/>
    <w:rsid w:val="00B87774"/>
    <w:rsid w:val="00B93A2B"/>
    <w:rsid w:val="00BC2356"/>
    <w:rsid w:val="00BC5582"/>
    <w:rsid w:val="00BE01A8"/>
    <w:rsid w:val="00BE0E42"/>
    <w:rsid w:val="00BF268B"/>
    <w:rsid w:val="00BF3696"/>
    <w:rsid w:val="00BF55A3"/>
    <w:rsid w:val="00C03D21"/>
    <w:rsid w:val="00C063F7"/>
    <w:rsid w:val="00C10389"/>
    <w:rsid w:val="00C266C8"/>
    <w:rsid w:val="00C26BD7"/>
    <w:rsid w:val="00C35A54"/>
    <w:rsid w:val="00C47F9D"/>
    <w:rsid w:val="00C53801"/>
    <w:rsid w:val="00C6252E"/>
    <w:rsid w:val="00C64353"/>
    <w:rsid w:val="00C74A72"/>
    <w:rsid w:val="00C80F6C"/>
    <w:rsid w:val="00CB16E6"/>
    <w:rsid w:val="00CD3E8A"/>
    <w:rsid w:val="00CE00D5"/>
    <w:rsid w:val="00CE1377"/>
    <w:rsid w:val="00D0064F"/>
    <w:rsid w:val="00D0166E"/>
    <w:rsid w:val="00D14534"/>
    <w:rsid w:val="00D24500"/>
    <w:rsid w:val="00D25CF7"/>
    <w:rsid w:val="00D3657E"/>
    <w:rsid w:val="00D36A2E"/>
    <w:rsid w:val="00D40FA4"/>
    <w:rsid w:val="00D43570"/>
    <w:rsid w:val="00D6309A"/>
    <w:rsid w:val="00D67CD8"/>
    <w:rsid w:val="00D71BC5"/>
    <w:rsid w:val="00D93BD8"/>
    <w:rsid w:val="00D973FB"/>
    <w:rsid w:val="00DA034C"/>
    <w:rsid w:val="00DA26B1"/>
    <w:rsid w:val="00DD21CD"/>
    <w:rsid w:val="00DD2EA2"/>
    <w:rsid w:val="00DD3A63"/>
    <w:rsid w:val="00DE1985"/>
    <w:rsid w:val="00DE73DE"/>
    <w:rsid w:val="00E14B3E"/>
    <w:rsid w:val="00E33E03"/>
    <w:rsid w:val="00E34F6F"/>
    <w:rsid w:val="00E579B5"/>
    <w:rsid w:val="00E6428E"/>
    <w:rsid w:val="00E82BBF"/>
    <w:rsid w:val="00E90079"/>
    <w:rsid w:val="00E94FE4"/>
    <w:rsid w:val="00EB085B"/>
    <w:rsid w:val="00EC6F58"/>
    <w:rsid w:val="00F05C6F"/>
    <w:rsid w:val="00F06FBE"/>
    <w:rsid w:val="00F128E1"/>
    <w:rsid w:val="00F20047"/>
    <w:rsid w:val="00F270D4"/>
    <w:rsid w:val="00F362BC"/>
    <w:rsid w:val="00F36EEC"/>
    <w:rsid w:val="00F449A3"/>
    <w:rsid w:val="00F53150"/>
    <w:rsid w:val="00F65E6D"/>
    <w:rsid w:val="00F75648"/>
    <w:rsid w:val="00FA2E0A"/>
    <w:rsid w:val="00FB31E6"/>
    <w:rsid w:val="00FF4D8E"/>
    <w:rsid w:val="00FF675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5DD8"/>
  <w15:docId w15:val="{99FF7276-F0B1-4A99-9A26-9CA40CE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6E"/>
    <w:pPr>
      <w:ind w:left="720"/>
      <w:contextualSpacing/>
    </w:pPr>
  </w:style>
  <w:style w:type="paragraph" w:styleId="BodyText">
    <w:name w:val="Body Text"/>
    <w:basedOn w:val="Normal"/>
    <w:link w:val="BodyTextChar"/>
    <w:rsid w:val="00BE0E42"/>
    <w:pPr>
      <w:spacing w:after="220" w:line="220" w:lineRule="atLeast"/>
      <w:jc w:val="both"/>
    </w:pPr>
    <w:rPr>
      <w:rFonts w:ascii="Arial" w:eastAsia="Batang" w:hAnsi="Arial" w:cs="Times New Roman"/>
      <w:spacing w:val="-5"/>
      <w:sz w:val="20"/>
      <w:szCs w:val="20"/>
    </w:rPr>
  </w:style>
  <w:style w:type="character" w:customStyle="1" w:styleId="BodyTextChar">
    <w:name w:val="Body Text Char"/>
    <w:basedOn w:val="DefaultParagraphFont"/>
    <w:link w:val="BodyText"/>
    <w:rsid w:val="00BE0E42"/>
    <w:rPr>
      <w:rFonts w:ascii="Arial" w:eastAsia="Batang" w:hAnsi="Arial" w:cs="Times New Roman"/>
      <w:spacing w:val="-5"/>
      <w:sz w:val="20"/>
      <w:szCs w:val="20"/>
    </w:rPr>
  </w:style>
  <w:style w:type="table" w:styleId="TableGrid">
    <w:name w:val="Table Grid"/>
    <w:basedOn w:val="TableNormal"/>
    <w:uiPriority w:val="59"/>
    <w:rsid w:val="00F6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5EB"/>
    <w:rPr>
      <w:rFonts w:ascii="Tahoma" w:hAnsi="Tahoma" w:cs="Tahoma"/>
      <w:sz w:val="16"/>
      <w:szCs w:val="16"/>
    </w:rPr>
  </w:style>
  <w:style w:type="paragraph" w:styleId="Header">
    <w:name w:val="header"/>
    <w:basedOn w:val="Normal"/>
    <w:link w:val="HeaderChar"/>
    <w:uiPriority w:val="99"/>
    <w:unhideWhenUsed/>
    <w:rsid w:val="00537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B80"/>
  </w:style>
  <w:style w:type="paragraph" w:styleId="Footer">
    <w:name w:val="footer"/>
    <w:basedOn w:val="Normal"/>
    <w:link w:val="FooterChar"/>
    <w:uiPriority w:val="99"/>
    <w:unhideWhenUsed/>
    <w:rsid w:val="00537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B80"/>
  </w:style>
  <w:style w:type="character" w:styleId="CommentReference">
    <w:name w:val="annotation reference"/>
    <w:basedOn w:val="DefaultParagraphFont"/>
    <w:uiPriority w:val="99"/>
    <w:semiHidden/>
    <w:unhideWhenUsed/>
    <w:rsid w:val="00D24500"/>
    <w:rPr>
      <w:sz w:val="16"/>
      <w:szCs w:val="16"/>
    </w:rPr>
  </w:style>
  <w:style w:type="paragraph" w:styleId="CommentText">
    <w:name w:val="annotation text"/>
    <w:basedOn w:val="Normal"/>
    <w:link w:val="CommentTextChar"/>
    <w:uiPriority w:val="99"/>
    <w:semiHidden/>
    <w:unhideWhenUsed/>
    <w:rsid w:val="00D24500"/>
    <w:pPr>
      <w:spacing w:line="240" w:lineRule="auto"/>
    </w:pPr>
    <w:rPr>
      <w:sz w:val="20"/>
      <w:szCs w:val="20"/>
    </w:rPr>
  </w:style>
  <w:style w:type="character" w:customStyle="1" w:styleId="CommentTextChar">
    <w:name w:val="Comment Text Char"/>
    <w:basedOn w:val="DefaultParagraphFont"/>
    <w:link w:val="CommentText"/>
    <w:uiPriority w:val="99"/>
    <w:semiHidden/>
    <w:rsid w:val="00D24500"/>
    <w:rPr>
      <w:sz w:val="20"/>
      <w:szCs w:val="20"/>
    </w:rPr>
  </w:style>
  <w:style w:type="paragraph" w:styleId="CommentSubject">
    <w:name w:val="annotation subject"/>
    <w:basedOn w:val="CommentText"/>
    <w:next w:val="CommentText"/>
    <w:link w:val="CommentSubjectChar"/>
    <w:uiPriority w:val="99"/>
    <w:semiHidden/>
    <w:unhideWhenUsed/>
    <w:rsid w:val="00D24500"/>
    <w:rPr>
      <w:b/>
      <w:bCs/>
    </w:rPr>
  </w:style>
  <w:style w:type="character" w:customStyle="1" w:styleId="CommentSubjectChar">
    <w:name w:val="Comment Subject Char"/>
    <w:basedOn w:val="CommentTextChar"/>
    <w:link w:val="CommentSubject"/>
    <w:uiPriority w:val="99"/>
    <w:semiHidden/>
    <w:rsid w:val="00D24500"/>
    <w:rPr>
      <w:b/>
      <w:bCs/>
      <w:sz w:val="20"/>
      <w:szCs w:val="20"/>
    </w:rPr>
  </w:style>
  <w:style w:type="paragraph" w:styleId="NormalWeb">
    <w:name w:val="Normal (Web)"/>
    <w:basedOn w:val="Normal"/>
    <w:uiPriority w:val="99"/>
    <w:unhideWhenUsed/>
    <w:rsid w:val="00F2004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pple-tab-span">
    <w:name w:val="apple-tab-span"/>
    <w:basedOn w:val="DefaultParagraphFont"/>
    <w:rsid w:val="00F20047"/>
  </w:style>
  <w:style w:type="paragraph" w:customStyle="1" w:styleId="TableText">
    <w:name w:val="TableText"/>
    <w:basedOn w:val="Normal"/>
    <w:rsid w:val="00246736"/>
    <w:pPr>
      <w:spacing w:before="40" w:after="40" w:line="36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2243">
      <w:bodyDiv w:val="1"/>
      <w:marLeft w:val="0"/>
      <w:marRight w:val="0"/>
      <w:marTop w:val="0"/>
      <w:marBottom w:val="0"/>
      <w:divBdr>
        <w:top w:val="none" w:sz="0" w:space="0" w:color="auto"/>
        <w:left w:val="none" w:sz="0" w:space="0" w:color="auto"/>
        <w:bottom w:val="none" w:sz="0" w:space="0" w:color="auto"/>
        <w:right w:val="none" w:sz="0" w:space="0" w:color="auto"/>
      </w:divBdr>
    </w:div>
    <w:div w:id="814954260">
      <w:bodyDiv w:val="1"/>
      <w:marLeft w:val="0"/>
      <w:marRight w:val="0"/>
      <w:marTop w:val="0"/>
      <w:marBottom w:val="0"/>
      <w:divBdr>
        <w:top w:val="none" w:sz="0" w:space="0" w:color="auto"/>
        <w:left w:val="none" w:sz="0" w:space="0" w:color="auto"/>
        <w:bottom w:val="none" w:sz="0" w:space="0" w:color="auto"/>
        <w:right w:val="none" w:sz="0" w:space="0" w:color="auto"/>
      </w:divBdr>
    </w:div>
    <w:div w:id="904417136">
      <w:bodyDiv w:val="1"/>
      <w:marLeft w:val="0"/>
      <w:marRight w:val="0"/>
      <w:marTop w:val="0"/>
      <w:marBottom w:val="0"/>
      <w:divBdr>
        <w:top w:val="none" w:sz="0" w:space="0" w:color="auto"/>
        <w:left w:val="none" w:sz="0" w:space="0" w:color="auto"/>
        <w:bottom w:val="none" w:sz="0" w:space="0" w:color="auto"/>
        <w:right w:val="none" w:sz="0" w:space="0" w:color="auto"/>
      </w:divBdr>
    </w:div>
    <w:div w:id="12090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77B3-F4D1-404C-B073-5AD4D7C8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Mount Roskill Grammar School</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Wong</dc:creator>
  <cp:lastModifiedBy>Karyn Gaudin</cp:lastModifiedBy>
  <cp:revision>4</cp:revision>
  <cp:lastPrinted>2020-04-08T00:15:00Z</cp:lastPrinted>
  <dcterms:created xsi:type="dcterms:W3CDTF">2023-10-04T03:39:00Z</dcterms:created>
  <dcterms:modified xsi:type="dcterms:W3CDTF">2024-07-17T00:17:00Z</dcterms:modified>
</cp:coreProperties>
</file>